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41B8" w14:textId="77777777" w:rsidR="002509AC" w:rsidRDefault="002509AC" w:rsidP="002509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la future stratégie française sur l’énergie et le climat</w:t>
      </w:r>
    </w:p>
    <w:p w14:paraId="3106E592" w14:textId="77777777" w:rsidR="002509AC" w:rsidRDefault="002509AC" w:rsidP="002509AC">
      <w:pPr>
        <w:jc w:val="both"/>
        <w:rPr>
          <w:rFonts w:ascii="Arial" w:hAnsi="Arial" w:cs="Arial"/>
          <w:sz w:val="20"/>
          <w:szCs w:val="20"/>
        </w:rPr>
      </w:pPr>
    </w:p>
    <w:p w14:paraId="70A1CE94" w14:textId="77777777" w:rsidR="002509AC" w:rsidRPr="004E06BE" w:rsidRDefault="002509AC" w:rsidP="002509AC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Qui êtes-vous ?</w:t>
      </w:r>
    </w:p>
    <w:p w14:paraId="0F83F148" w14:textId="446F225C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Je suis Julien Viau,</w:t>
      </w:r>
      <w:r w:rsidR="002509AC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chef du bureau des marchés du carbone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au ministère de la Transition écologique.</w:t>
      </w:r>
    </w:p>
    <w:p w14:paraId="0DAAE102" w14:textId="22EBE957" w:rsidR="002509AC" w:rsidRPr="002509AC" w:rsidRDefault="002509AC" w:rsidP="009D536B">
      <w:pPr>
        <w:jc w:val="both"/>
        <w:rPr>
          <w:rFonts w:ascii="Arial" w:hAnsi="Arial" w:cs="Arial"/>
          <w:b/>
          <w:sz w:val="20"/>
          <w:szCs w:val="20"/>
        </w:rPr>
      </w:pPr>
      <w:r w:rsidRPr="002509AC">
        <w:rPr>
          <w:rFonts w:ascii="Arial" w:hAnsi="Arial" w:cs="Arial"/>
          <w:b/>
          <w:sz w:val="20"/>
          <w:szCs w:val="20"/>
        </w:rPr>
        <w:t xml:space="preserve">Quel cadre international ? </w:t>
      </w:r>
    </w:p>
    <w:p w14:paraId="514A5754" w14:textId="7685FF95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La France agit pour le climat,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mais cette action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est dans un cadre international.</w:t>
      </w:r>
    </w:p>
    <w:p w14:paraId="1FA55D5C" w14:textId="524B8917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C'est l'Accord de Paris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où tous les pays se sont engagés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à lutter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contre le réchauffement climatique,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et donc à atteindre une neutralité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climatique au niveau mondial.</w:t>
      </w:r>
    </w:p>
    <w:p w14:paraId="2BCDD10B" w14:textId="3B5CC80E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Pour l'Accord de Paris,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c'est l'Union européenne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qui porte les engagements de la France.</w:t>
      </w:r>
    </w:p>
    <w:p w14:paraId="4662C832" w14:textId="7C4A5969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C'est donc dans ce cadre européen que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l'action climatique française s'inscrit.</w:t>
      </w:r>
    </w:p>
    <w:p w14:paraId="66AEDD77" w14:textId="4255D27C" w:rsidR="002509AC" w:rsidRPr="002509AC" w:rsidRDefault="002509AC" w:rsidP="009D536B">
      <w:pPr>
        <w:jc w:val="both"/>
        <w:rPr>
          <w:rFonts w:ascii="Arial" w:hAnsi="Arial" w:cs="Arial"/>
          <w:b/>
          <w:sz w:val="20"/>
          <w:szCs w:val="20"/>
        </w:rPr>
      </w:pPr>
      <w:r w:rsidRPr="002509AC">
        <w:rPr>
          <w:rFonts w:ascii="Arial" w:hAnsi="Arial" w:cs="Arial"/>
          <w:b/>
          <w:sz w:val="20"/>
          <w:szCs w:val="20"/>
        </w:rPr>
        <w:t xml:space="preserve">Quels sont ces engagements internationaux et européens ? </w:t>
      </w:r>
    </w:p>
    <w:p w14:paraId="739D6050" w14:textId="70401D3F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L'Accord de Paris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donne un objectif commun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à tous les pays : atteindre la neutralité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climatique au niveau mondial.</w:t>
      </w:r>
    </w:p>
    <w:p w14:paraId="271FC98B" w14:textId="4E714FCE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C'est pour ça que de nombreux pays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comme les États-Unis,</w:t>
      </w:r>
      <w:r w:rsidR="009D536B" w:rsidRPr="009D536B">
        <w:rPr>
          <w:rFonts w:ascii="Arial" w:hAnsi="Arial" w:cs="Arial"/>
          <w:sz w:val="20"/>
          <w:szCs w:val="20"/>
        </w:rPr>
        <w:t xml:space="preserve"> l</w:t>
      </w:r>
      <w:r w:rsidRPr="009D536B">
        <w:rPr>
          <w:rFonts w:ascii="Arial" w:hAnsi="Arial" w:cs="Arial"/>
          <w:sz w:val="20"/>
          <w:szCs w:val="20"/>
        </w:rPr>
        <w:t>a France, le Royaume-Uni,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mais aussi beaucoup d'autres,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se sont engagés récemment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vers la neutralité climatique en 2050.</w:t>
      </w:r>
    </w:p>
    <w:p w14:paraId="091715F5" w14:textId="25B12863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La Chine, par exemple,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s'est aussi engagée récemment pour 2060.</w:t>
      </w:r>
    </w:p>
    <w:p w14:paraId="63CFD80C" w14:textId="558CBE8B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Les États doivent aussi s'engager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à faire des efforts à court terme,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notamment à 2030,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et c'est essentiel pour lutter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contre le changement climatique.</w:t>
      </w:r>
    </w:p>
    <w:p w14:paraId="250A1968" w14:textId="4F63702B" w:rsidR="00F4280A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Chaque année,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les États se réunissent lors des COP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pour discuter et négocier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ce cadre international,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mais c'est aussi un moment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où ils sont incités à faire plus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pour lutter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contre le changement climatique.</w:t>
      </w:r>
    </w:p>
    <w:p w14:paraId="03DC7470" w14:textId="7C5401E9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L'Union européenne s'est engagée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à atteindre la neutralité climatique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en 2050,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c'est-à-dire un équilibre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entre émissions et absorptions.</w:t>
      </w:r>
    </w:p>
    <w:p w14:paraId="1A878E7E" w14:textId="0EAF8120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Le 2e engagement fort,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c'est de réduire nos émissions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de -55 %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en net, en 2030,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par rapport à 1990.</w:t>
      </w:r>
    </w:p>
    <w:p w14:paraId="7C984A2E" w14:textId="7178ADB8" w:rsidR="00F4280A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Ces deux objectifs ont été adoptés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dans la loi climat européenne en 2021.</w:t>
      </w:r>
    </w:p>
    <w:p w14:paraId="3DAD6168" w14:textId="33BA9EE3" w:rsidR="002509AC" w:rsidRPr="002509AC" w:rsidRDefault="002509AC" w:rsidP="009D536B">
      <w:pPr>
        <w:jc w:val="both"/>
        <w:rPr>
          <w:rFonts w:ascii="Arial" w:hAnsi="Arial" w:cs="Arial"/>
          <w:b/>
          <w:sz w:val="20"/>
          <w:szCs w:val="20"/>
        </w:rPr>
      </w:pPr>
      <w:r w:rsidRPr="002509AC">
        <w:rPr>
          <w:rFonts w:ascii="Arial" w:hAnsi="Arial" w:cs="Arial"/>
          <w:b/>
          <w:sz w:val="20"/>
          <w:szCs w:val="20"/>
        </w:rPr>
        <w:t xml:space="preserve">Quelles sont les actions concrètes de l’Union Européenne pour le Climat ? </w:t>
      </w:r>
    </w:p>
    <w:p w14:paraId="65E41BC6" w14:textId="55512687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Pour atteindre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ce nouvel objectif de -55 %,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la Commission a proposé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un nouveau paquet,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ajustement au -55 %,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ou en anglais "Fit for 55",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qui est un vaste chantier législatif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avec une révision de textes existants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ou de nouvelles propositions.</w:t>
      </w:r>
    </w:p>
    <w:p w14:paraId="594879DF" w14:textId="1EF2A9A5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Le marché carbone européen sera révisé.</w:t>
      </w:r>
    </w:p>
    <w:p w14:paraId="4F5B126D" w14:textId="1714E2A5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L'objectif est d'augmenter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le prix du CO</w:t>
      </w:r>
      <w:r w:rsidRPr="009D536B">
        <w:rPr>
          <w:rFonts w:ascii="Cambria Math" w:hAnsi="Cambria Math" w:cs="Cambria Math"/>
          <w:sz w:val="20"/>
          <w:szCs w:val="20"/>
        </w:rPr>
        <w:t>₂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pour les secteurs de l'industrie,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de l'électricité, de l'aviation,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mais également d'étendre ce marché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au transport maritime.</w:t>
      </w:r>
    </w:p>
    <w:p w14:paraId="3DECCD18" w14:textId="12554862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Pour les secteurs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en dehors du marché carbone,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les transports, le logement,</w:t>
      </w:r>
      <w:r w:rsid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l'agriculture, les déchets,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ces objectifs sont fixés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à chaque État membre.</w:t>
      </w:r>
    </w:p>
    <w:p w14:paraId="7291999A" w14:textId="67322204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La Commission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 xml:space="preserve">propose donc de les </w:t>
      </w:r>
      <w:r w:rsidR="009D536B" w:rsidRPr="009D536B">
        <w:rPr>
          <w:rFonts w:ascii="Arial" w:hAnsi="Arial" w:cs="Arial"/>
          <w:sz w:val="20"/>
          <w:szCs w:val="20"/>
        </w:rPr>
        <w:t xml:space="preserve">rehausser </w:t>
      </w:r>
      <w:r w:rsidRPr="009D536B">
        <w:rPr>
          <w:rFonts w:ascii="Arial" w:hAnsi="Arial" w:cs="Arial"/>
          <w:sz w:val="20"/>
          <w:szCs w:val="20"/>
        </w:rPr>
        <w:t>par rapport au nouvel objectif européen.</w:t>
      </w:r>
    </w:p>
    <w:p w14:paraId="605F831B" w14:textId="23EDAFD3" w:rsidR="00F4280A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Elle fait de nouvelles propositions,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comme un mécanisme d'ajustement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carbone aux frontières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pour les produits industriels,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ou l'extension du marché carbone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aux secteurs du transport et du bâtiment.</w:t>
      </w:r>
    </w:p>
    <w:p w14:paraId="707EEEB7" w14:textId="380A56F1" w:rsidR="002509AC" w:rsidRPr="002509AC" w:rsidRDefault="002509AC" w:rsidP="009D536B">
      <w:pPr>
        <w:jc w:val="both"/>
        <w:rPr>
          <w:rFonts w:ascii="Arial" w:hAnsi="Arial" w:cs="Arial"/>
          <w:b/>
          <w:sz w:val="20"/>
          <w:szCs w:val="20"/>
        </w:rPr>
      </w:pPr>
      <w:r w:rsidRPr="002509AC">
        <w:rPr>
          <w:rFonts w:ascii="Arial" w:hAnsi="Arial" w:cs="Arial"/>
          <w:b/>
          <w:sz w:val="20"/>
          <w:szCs w:val="20"/>
        </w:rPr>
        <w:t>L’effort de la France s’inscrit dans un cadre international et européen</w:t>
      </w:r>
    </w:p>
    <w:p w14:paraId="17F1F537" w14:textId="4AF05292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Les politiques internationales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et européennes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sont importantes pour comprendre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 xml:space="preserve">l'effort que doit faire la </w:t>
      </w:r>
      <w:r w:rsidR="009D536B" w:rsidRPr="009D536B">
        <w:rPr>
          <w:rFonts w:ascii="Arial" w:hAnsi="Arial" w:cs="Arial"/>
          <w:sz w:val="20"/>
          <w:szCs w:val="20"/>
        </w:rPr>
        <w:t xml:space="preserve">France </w:t>
      </w:r>
      <w:r w:rsidRPr="009D536B">
        <w:rPr>
          <w:rFonts w:ascii="Arial" w:hAnsi="Arial" w:cs="Arial"/>
          <w:sz w:val="20"/>
          <w:szCs w:val="20"/>
        </w:rPr>
        <w:t>pour 2030, mais aussi pour 2050,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afin de respecter l'Accord de Paris.</w:t>
      </w:r>
    </w:p>
    <w:p w14:paraId="392652B4" w14:textId="5CFF1366" w:rsidR="00F4280A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Pour atteindre le nouvel objectif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de -55 % au niveau européen,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les États membres et les secteurs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devront accélérer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les réductions d'émissions,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et décarboner plus rapidement l'économie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pour atteindre le nouvel objectif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européen de -55 %.</w:t>
      </w:r>
    </w:p>
    <w:p w14:paraId="40981030" w14:textId="59A9A61B" w:rsidR="00282F30" w:rsidRPr="00282F30" w:rsidRDefault="00282F30" w:rsidP="009D536B">
      <w:pPr>
        <w:jc w:val="both"/>
        <w:rPr>
          <w:rFonts w:ascii="Arial" w:hAnsi="Arial" w:cs="Arial"/>
          <w:b/>
          <w:sz w:val="20"/>
          <w:szCs w:val="20"/>
        </w:rPr>
      </w:pPr>
      <w:r w:rsidRPr="00282F30">
        <w:rPr>
          <w:rFonts w:ascii="Arial" w:hAnsi="Arial" w:cs="Arial"/>
          <w:b/>
          <w:sz w:val="20"/>
          <w:szCs w:val="20"/>
        </w:rPr>
        <w:t>Et la suite ?</w:t>
      </w:r>
    </w:p>
    <w:p w14:paraId="6FB554FC" w14:textId="0B421C9D" w:rsidR="00F4280A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Ce cadre fait maintenant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l'objet de discussions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entre les ministres,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représentant les États membres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au sein du Conseil,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et entre les députés.</w:t>
      </w:r>
    </w:p>
    <w:p w14:paraId="69F2E712" w14:textId="0B21CEBC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La France assurera la présidence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du Conseil des ministres de l'UE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au 1er semestre 2022.</w:t>
      </w:r>
    </w:p>
    <w:p w14:paraId="470B1F20" w14:textId="56A0F26F" w:rsidR="00F4280A" w:rsidRPr="009D536B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Ces différents textes seront donc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n</w:t>
      </w:r>
      <w:r w:rsidR="009D536B" w:rsidRPr="009D536B">
        <w:rPr>
          <w:rFonts w:ascii="Arial" w:hAnsi="Arial" w:cs="Arial"/>
          <w:sz w:val="20"/>
          <w:szCs w:val="20"/>
        </w:rPr>
        <w:t xml:space="preserve">égociés en partie par la France, </w:t>
      </w:r>
      <w:r w:rsidRPr="009D536B">
        <w:rPr>
          <w:rFonts w:ascii="Arial" w:hAnsi="Arial" w:cs="Arial"/>
          <w:sz w:val="20"/>
          <w:szCs w:val="20"/>
        </w:rPr>
        <w:t>et pourraient aboutir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en 2022 ou en 2023.</w:t>
      </w:r>
    </w:p>
    <w:p w14:paraId="1BB22CA4" w14:textId="196E27AF" w:rsidR="00A43DC0" w:rsidRDefault="00F4280A" w:rsidP="009D536B">
      <w:pPr>
        <w:jc w:val="both"/>
        <w:rPr>
          <w:rFonts w:ascii="Arial" w:hAnsi="Arial" w:cs="Arial"/>
          <w:sz w:val="20"/>
          <w:szCs w:val="20"/>
        </w:rPr>
      </w:pPr>
      <w:r w:rsidRPr="009D536B">
        <w:rPr>
          <w:rFonts w:ascii="Arial" w:hAnsi="Arial" w:cs="Arial"/>
          <w:sz w:val="20"/>
          <w:szCs w:val="20"/>
        </w:rPr>
        <w:t>Le résultat de ces négociations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devra être pris en compte</w:t>
      </w:r>
      <w:r w:rsidR="009D536B" w:rsidRPr="009D536B">
        <w:rPr>
          <w:rFonts w:ascii="Arial" w:hAnsi="Arial" w:cs="Arial"/>
          <w:sz w:val="20"/>
          <w:szCs w:val="20"/>
        </w:rPr>
        <w:t xml:space="preserve"> </w:t>
      </w:r>
      <w:r w:rsidRPr="009D536B">
        <w:rPr>
          <w:rFonts w:ascii="Arial" w:hAnsi="Arial" w:cs="Arial"/>
          <w:sz w:val="20"/>
          <w:szCs w:val="20"/>
        </w:rPr>
        <w:t>dans les futurs travaux</w:t>
      </w:r>
      <w:r w:rsidR="009D536B" w:rsidRPr="009D536B">
        <w:rPr>
          <w:rFonts w:ascii="Arial" w:hAnsi="Arial" w:cs="Arial"/>
          <w:sz w:val="20"/>
          <w:szCs w:val="20"/>
        </w:rPr>
        <w:t xml:space="preserve"> de la stratégie française s</w:t>
      </w:r>
      <w:r w:rsidRPr="009D536B">
        <w:rPr>
          <w:rFonts w:ascii="Arial" w:hAnsi="Arial" w:cs="Arial"/>
          <w:sz w:val="20"/>
          <w:szCs w:val="20"/>
        </w:rPr>
        <w:t>ur l'én</w:t>
      </w:r>
      <w:bookmarkStart w:id="0" w:name="_GoBack"/>
      <w:bookmarkEnd w:id="0"/>
      <w:r w:rsidRPr="009D536B">
        <w:rPr>
          <w:rFonts w:ascii="Arial" w:hAnsi="Arial" w:cs="Arial"/>
          <w:sz w:val="20"/>
          <w:szCs w:val="20"/>
        </w:rPr>
        <w:t>ergie et le climat.</w:t>
      </w:r>
    </w:p>
    <w:p w14:paraId="31F52769" w14:textId="24F5C1E2" w:rsidR="002509AC" w:rsidRDefault="002509AC" w:rsidP="009D536B">
      <w:pPr>
        <w:jc w:val="both"/>
        <w:rPr>
          <w:rFonts w:ascii="Arial" w:hAnsi="Arial" w:cs="Arial"/>
          <w:sz w:val="20"/>
          <w:szCs w:val="20"/>
        </w:rPr>
      </w:pPr>
    </w:p>
    <w:sectPr w:rsidR="0025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0A"/>
    <w:rsid w:val="002509AC"/>
    <w:rsid w:val="00282F30"/>
    <w:rsid w:val="009D536B"/>
    <w:rsid w:val="00A43DC0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55AD"/>
  <w15:chartTrackingRefBased/>
  <w15:docId w15:val="{97897F21-2536-42A7-AE43-6C06601A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Krief</dc:creator>
  <cp:keywords/>
  <dc:description/>
  <cp:lastModifiedBy>Alix MENAHEM</cp:lastModifiedBy>
  <cp:revision>3</cp:revision>
  <dcterms:created xsi:type="dcterms:W3CDTF">2021-12-20T17:29:00Z</dcterms:created>
  <dcterms:modified xsi:type="dcterms:W3CDTF">2021-12-21T10:35:00Z</dcterms:modified>
</cp:coreProperties>
</file>