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300AE" w14:textId="771D1559" w:rsidR="004E06BE" w:rsidRDefault="004E06BE" w:rsidP="000372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la future stratégie française sur l’énergie et le climat</w:t>
      </w:r>
    </w:p>
    <w:p w14:paraId="31C8E388" w14:textId="02CD96FA" w:rsidR="004E06BE" w:rsidRDefault="004E06BE" w:rsidP="000372E5">
      <w:pPr>
        <w:jc w:val="both"/>
        <w:rPr>
          <w:rFonts w:ascii="Arial" w:hAnsi="Arial" w:cs="Arial"/>
          <w:sz w:val="20"/>
          <w:szCs w:val="20"/>
        </w:rPr>
      </w:pPr>
    </w:p>
    <w:p w14:paraId="52E63EC2" w14:textId="314C5CCC" w:rsidR="004E06BE" w:rsidRPr="004E06BE" w:rsidRDefault="004E06BE" w:rsidP="000372E5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Qui êtes-vous ?</w:t>
      </w:r>
    </w:p>
    <w:p w14:paraId="5A4190FC" w14:textId="6E8DD9B7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Je suis Éric Brun.</w:t>
      </w:r>
    </w:p>
    <w:p w14:paraId="36607A01" w14:textId="51B0EEF2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Je dirige l'Observatoire national sur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les effets du réchauffement climatique,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au sein de la Direction générale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 l'énergie et du climat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du ministère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 la Transition écologique.</w:t>
      </w:r>
    </w:p>
    <w:p w14:paraId="724CC116" w14:textId="7BF730CF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Je suis le point focal,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pour la France, du GIEC,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une organisation intergouvernementale.</w:t>
      </w:r>
    </w:p>
    <w:p w14:paraId="3FC11AAD" w14:textId="5990D89F" w:rsidR="00C86C76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Et j'étais climatologue dans mon passé.</w:t>
      </w:r>
    </w:p>
    <w:p w14:paraId="24D335CA" w14:textId="1CF14551" w:rsidR="004E06BE" w:rsidRPr="004E06BE" w:rsidRDefault="004E06BE" w:rsidP="000372E5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Le changement climatique : c’est réel ?</w:t>
      </w:r>
    </w:p>
    <w:p w14:paraId="53670F51" w14:textId="0E41BE09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Un changement climatique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est quelque chose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dont on connaît bien le processus,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depuis plus d'une centaine d'années.</w:t>
      </w:r>
    </w:p>
    <w:p w14:paraId="5D96A237" w14:textId="6D26FD0B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Lorsqu'il y a trop de gaz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à effet de serre dans l'atmosphère,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essentiellement produits par l'homme,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à ce moment-là, le climat se réchauffe.</w:t>
      </w:r>
    </w:p>
    <w:p w14:paraId="5784412A" w14:textId="257DCAF5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Aujourd'hui, on observe déjà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une hausse de la moyenne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 la température sur le globe de 1,1°C,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depuis environ 1850.</w:t>
      </w:r>
    </w:p>
    <w:p w14:paraId="21545665" w14:textId="77777777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C'est énorme.</w:t>
      </w:r>
    </w:p>
    <w:p w14:paraId="496FBEC9" w14:textId="1FF5F643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Ça s'est aussi traduit par une hausse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 20 cm du niveau de la mer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en moyenne mondiale.</w:t>
      </w:r>
    </w:p>
    <w:p w14:paraId="45962458" w14:textId="77777777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La France se réchauffe plus vite.</w:t>
      </w:r>
    </w:p>
    <w:p w14:paraId="265F578A" w14:textId="77777777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On a déjà dépassé 1,5°C.</w:t>
      </w:r>
    </w:p>
    <w:p w14:paraId="0F2D4AD9" w14:textId="000B1935" w:rsidR="00C86C76" w:rsidRDefault="000372E5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Ça</w:t>
      </w:r>
      <w:r w:rsidR="00C86C76" w:rsidRPr="000372E5">
        <w:rPr>
          <w:rFonts w:ascii="Arial" w:hAnsi="Arial" w:cs="Arial"/>
          <w:sz w:val="20"/>
          <w:szCs w:val="20"/>
        </w:rPr>
        <w:t xml:space="preserve"> se manifeste</w:t>
      </w:r>
      <w:r w:rsidRPr="000372E5">
        <w:rPr>
          <w:rFonts w:ascii="Arial" w:hAnsi="Arial" w:cs="Arial"/>
          <w:sz w:val="20"/>
          <w:szCs w:val="20"/>
        </w:rPr>
        <w:t xml:space="preserve"> par des événements extrêmes, </w:t>
      </w:r>
      <w:r w:rsidR="00C86C76" w:rsidRPr="000372E5">
        <w:rPr>
          <w:rFonts w:ascii="Arial" w:hAnsi="Arial" w:cs="Arial"/>
          <w:sz w:val="20"/>
          <w:szCs w:val="20"/>
        </w:rPr>
        <w:t>des précipitations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absolument exceptionnelles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que l'on a vues, par exemple,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dans les Alpes-Maritimes il y a un an,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des records de chaleur en 2019,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près de 46°C dans le Gard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à la fin du mois de juin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et, à Paris, environ 43°C,</w:t>
      </w:r>
      <w:r w:rsidRPr="000372E5"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ce qui sont des records absolus</w:t>
      </w:r>
      <w:r>
        <w:rPr>
          <w:rFonts w:ascii="Arial" w:hAnsi="Arial" w:cs="Arial"/>
          <w:sz w:val="20"/>
          <w:szCs w:val="20"/>
        </w:rPr>
        <w:t xml:space="preserve"> </w:t>
      </w:r>
      <w:r w:rsidR="00C86C76" w:rsidRPr="000372E5">
        <w:rPr>
          <w:rFonts w:ascii="Arial" w:hAnsi="Arial" w:cs="Arial"/>
          <w:sz w:val="20"/>
          <w:szCs w:val="20"/>
        </w:rPr>
        <w:t>et très loin des records précédents.</w:t>
      </w:r>
    </w:p>
    <w:p w14:paraId="44D2A5F3" w14:textId="14EA4511" w:rsidR="00B53683" w:rsidRPr="00B53683" w:rsidRDefault="00B53683" w:rsidP="000372E5">
      <w:pPr>
        <w:jc w:val="both"/>
        <w:rPr>
          <w:rFonts w:ascii="Arial" w:hAnsi="Arial" w:cs="Arial"/>
          <w:b/>
          <w:sz w:val="20"/>
          <w:szCs w:val="20"/>
        </w:rPr>
      </w:pPr>
      <w:r w:rsidRPr="00B53683">
        <w:rPr>
          <w:rFonts w:ascii="Arial" w:hAnsi="Arial" w:cs="Arial"/>
          <w:b/>
          <w:sz w:val="20"/>
          <w:szCs w:val="20"/>
        </w:rPr>
        <w:t>Va-t-il se poursuivre ?</w:t>
      </w:r>
    </w:p>
    <w:p w14:paraId="1439F02B" w14:textId="1DF485BC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Même si la réponse est, hélas, oui,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c'est une question très difficile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sur le plan scientifique.</w:t>
      </w:r>
    </w:p>
    <w:p w14:paraId="4921B2B4" w14:textId="22B9C02F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La France, le gouvernement français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s'appuie, pour cela,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sur un organisme intergouvernemental,</w:t>
      </w:r>
      <w:r w:rsid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créé par deux agences de l'ONU,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qu'on appelle le GIEC.</w:t>
      </w:r>
    </w:p>
    <w:p w14:paraId="3C48C5A1" w14:textId="7FAA544D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C'est le Groupe d'experts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intergouvernemental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sur l'évolution du climat.</w:t>
      </w:r>
    </w:p>
    <w:p w14:paraId="0A0D63D5" w14:textId="350C9A43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Il y a plusieurs centaines d'auteurs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qui analysent ce qu'on appelle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des papiers scientifiques,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qui les synthétisent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et qui les soumettent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aux gouvernements pour approbation.</w:t>
      </w:r>
    </w:p>
    <w:p w14:paraId="1297856B" w14:textId="3229DC04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Lorsque l'ensemble des pays du monde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approuve ces rapports, ils sont publiés.</w:t>
      </w:r>
    </w:p>
    <w:p w14:paraId="127FAE9A" w14:textId="1123515C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Ça a été le cas du dernier rapport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qui a été publié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au mois d'août de cet été.</w:t>
      </w:r>
    </w:p>
    <w:p w14:paraId="6649FCA4" w14:textId="77777777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Ce rapport dit clairement :</w:t>
      </w:r>
    </w:p>
    <w:p w14:paraId="18D3B331" w14:textId="40FAA00B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"Oui, le réchauffement va se poursuivre,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mais l'ampleur de ce réchauffement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va dépendre des émissions globales</w:t>
      </w:r>
      <w:r w:rsidR="000372E5" w:rsidRPr="000372E5">
        <w:rPr>
          <w:rFonts w:ascii="Arial" w:hAnsi="Arial" w:cs="Arial"/>
          <w:sz w:val="20"/>
          <w:szCs w:val="20"/>
        </w:rPr>
        <w:t xml:space="preserve"> de gaz à effet de serre </w:t>
      </w:r>
      <w:r w:rsidRPr="000372E5">
        <w:rPr>
          <w:rFonts w:ascii="Arial" w:hAnsi="Arial" w:cs="Arial"/>
          <w:sz w:val="20"/>
          <w:szCs w:val="20"/>
        </w:rPr>
        <w:t>qui seront émises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au cours des prochaines décennies."</w:t>
      </w:r>
    </w:p>
    <w:p w14:paraId="7BC82EC4" w14:textId="5BB5BD20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Pour l'observatoire que je dirige,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le but principal est de s'adapter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aux conditions climatiques futures</w:t>
      </w:r>
      <w:r w:rsidR="000372E5" w:rsidRPr="000372E5">
        <w:rPr>
          <w:rFonts w:ascii="Arial" w:hAnsi="Arial" w:cs="Arial"/>
          <w:sz w:val="20"/>
          <w:szCs w:val="20"/>
        </w:rPr>
        <w:t xml:space="preserve"> pour la France, </w:t>
      </w:r>
      <w:r w:rsidRPr="000372E5">
        <w:rPr>
          <w:rFonts w:ascii="Arial" w:hAnsi="Arial" w:cs="Arial"/>
          <w:sz w:val="20"/>
          <w:szCs w:val="20"/>
        </w:rPr>
        <w:t>avec, en ligne de mire, la hausse</w:t>
      </w:r>
      <w:r w:rsidR="000372E5" w:rsidRPr="000372E5">
        <w:rPr>
          <w:rFonts w:ascii="Arial" w:hAnsi="Arial" w:cs="Arial"/>
          <w:sz w:val="20"/>
          <w:szCs w:val="20"/>
        </w:rPr>
        <w:t xml:space="preserve">, </w:t>
      </w:r>
      <w:r w:rsidRPr="000372E5">
        <w:rPr>
          <w:rFonts w:ascii="Arial" w:hAnsi="Arial" w:cs="Arial"/>
          <w:sz w:val="20"/>
          <w:szCs w:val="20"/>
        </w:rPr>
        <w:t>de la température qui va se poursuivre,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et donc les canicules qui vont être</w:t>
      </w:r>
      <w:r w:rsidR="000372E5" w:rsidRPr="000372E5">
        <w:rPr>
          <w:rFonts w:ascii="Arial" w:hAnsi="Arial" w:cs="Arial"/>
          <w:sz w:val="20"/>
          <w:szCs w:val="20"/>
        </w:rPr>
        <w:t xml:space="preserve"> plus sévères et plus fréquentes, </w:t>
      </w:r>
      <w:r w:rsidRPr="000372E5">
        <w:rPr>
          <w:rFonts w:ascii="Arial" w:hAnsi="Arial" w:cs="Arial"/>
          <w:sz w:val="20"/>
          <w:szCs w:val="20"/>
        </w:rPr>
        <w:t>des précipitations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qui vont être de plus en plus intenses,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avec des risques de gros dégâts,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comme on les observe déjà aujourd'hui,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notamment dans le midi de la France.</w:t>
      </w:r>
    </w:p>
    <w:p w14:paraId="17B461FB" w14:textId="6E1B4609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Pour nos territoires ultramarins,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des cyclones tropicaux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qui ne seront pas plus nombreux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mais qui seront plus intenses,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avec, à chaque fois,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 gros risques de submersion,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notamment parce que le niveau de la mer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va continuer à augmenter,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avec des problématiques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d'érosion des côtes.</w:t>
      </w:r>
    </w:p>
    <w:p w14:paraId="74904899" w14:textId="2AC456FA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On aura aussi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des sécheresses plus importantes,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avec les incendies de forêts</w:t>
      </w:r>
      <w:r w:rsid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qui vont avec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et des impacts forts sur l'agriculture.</w:t>
      </w:r>
    </w:p>
    <w:p w14:paraId="559E9032" w14:textId="77777777" w:rsidR="00B53683" w:rsidRPr="00B53683" w:rsidRDefault="00B53683" w:rsidP="00B53683">
      <w:pPr>
        <w:jc w:val="both"/>
        <w:rPr>
          <w:rFonts w:ascii="Arial" w:hAnsi="Arial" w:cs="Arial"/>
          <w:b/>
          <w:sz w:val="20"/>
          <w:szCs w:val="20"/>
        </w:rPr>
      </w:pPr>
      <w:r w:rsidRPr="00B53683">
        <w:rPr>
          <w:rFonts w:ascii="Arial" w:hAnsi="Arial" w:cs="Arial"/>
          <w:b/>
          <w:sz w:val="20"/>
          <w:szCs w:val="20"/>
        </w:rPr>
        <w:t>Comment lutter contre le changement climatique ?</w:t>
      </w:r>
    </w:p>
    <w:p w14:paraId="7E3B370E" w14:textId="6A12FD4C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372E5">
        <w:rPr>
          <w:rFonts w:ascii="Arial" w:hAnsi="Arial" w:cs="Arial"/>
          <w:sz w:val="20"/>
          <w:szCs w:val="20"/>
        </w:rPr>
        <w:t>Le GIEC nous dit clairement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qu'il y a deux choses à faire.</w:t>
      </w:r>
    </w:p>
    <w:p w14:paraId="08B682C0" w14:textId="3C6F140A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La première, c'est qu'il faut atteindre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la neutralité carbone,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c'est-à-dire qu'à chaque fois qu'on émettra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du gaz carbonique sur notre Terre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avec des activités humaines,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il faudra être capable d'en retirer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la même quantité de l'atmosphère.</w:t>
      </w:r>
    </w:p>
    <w:p w14:paraId="6DC16380" w14:textId="4F3EED8A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D'autre part,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il faudra qu'on limite aussi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le niveau des émissions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des autres gaz à effet de serre,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en particulier du méthane.</w:t>
      </w:r>
    </w:p>
    <w:p w14:paraId="3B0DDAD5" w14:textId="7DAA884A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Pour s'adapter,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il faut évidemment se fixer un objectif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de température à laquelle s'adapter.</w:t>
      </w:r>
    </w:p>
    <w:p w14:paraId="4853294C" w14:textId="0D30BB93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L'Accord de Paris nous dit qu'il faut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absolument rester en dessous de 2°C,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donc il faut se préparer à ce climat-là.</w:t>
      </w:r>
    </w:p>
    <w:p w14:paraId="0A9932AC" w14:textId="36323A2C" w:rsidR="00C86C76" w:rsidRPr="000372E5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2°C sur le globe, c'est à peu près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3°C en plus sur la France,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c'est-à-dire encore 1,5°C de plus.</w:t>
      </w:r>
    </w:p>
    <w:p w14:paraId="37B5899A" w14:textId="7A685EA9" w:rsidR="000B425B" w:rsidRDefault="00C86C76" w:rsidP="000372E5">
      <w:pPr>
        <w:jc w:val="both"/>
        <w:rPr>
          <w:rFonts w:ascii="Arial" w:hAnsi="Arial" w:cs="Arial"/>
          <w:sz w:val="20"/>
          <w:szCs w:val="20"/>
        </w:rPr>
      </w:pPr>
      <w:r w:rsidRPr="000372E5">
        <w:rPr>
          <w:rFonts w:ascii="Arial" w:hAnsi="Arial" w:cs="Arial"/>
          <w:sz w:val="20"/>
          <w:szCs w:val="20"/>
        </w:rPr>
        <w:t>Il n'y a pas de solution unique pour</w:t>
      </w:r>
      <w:r w:rsidR="000372E5" w:rsidRPr="000372E5">
        <w:rPr>
          <w:rFonts w:ascii="Arial" w:hAnsi="Arial" w:cs="Arial"/>
          <w:sz w:val="20"/>
          <w:szCs w:val="20"/>
        </w:rPr>
        <w:t xml:space="preserve"> </w:t>
      </w:r>
      <w:r w:rsidRPr="000372E5">
        <w:rPr>
          <w:rFonts w:ascii="Arial" w:hAnsi="Arial" w:cs="Arial"/>
          <w:sz w:val="20"/>
          <w:szCs w:val="20"/>
        </w:rPr>
        <w:t>lutter contre le changement climatique,</w:t>
      </w:r>
      <w:r w:rsidR="000372E5" w:rsidRPr="000372E5">
        <w:rPr>
          <w:rFonts w:ascii="Arial" w:hAnsi="Arial" w:cs="Arial"/>
          <w:sz w:val="20"/>
          <w:szCs w:val="20"/>
        </w:rPr>
        <w:t xml:space="preserve"> c'est tout l'enjeu de la future </w:t>
      </w:r>
      <w:r w:rsidRPr="000372E5">
        <w:rPr>
          <w:rFonts w:ascii="Arial" w:hAnsi="Arial" w:cs="Arial"/>
          <w:sz w:val="20"/>
          <w:szCs w:val="20"/>
        </w:rPr>
        <w:t>stratégie française sur le climat.</w:t>
      </w:r>
    </w:p>
    <w:p w14:paraId="11047029" w14:textId="724F849F" w:rsidR="00B53683" w:rsidRDefault="00B53683" w:rsidP="000372E5">
      <w:pPr>
        <w:jc w:val="both"/>
        <w:rPr>
          <w:rFonts w:ascii="Arial" w:hAnsi="Arial" w:cs="Arial"/>
          <w:sz w:val="20"/>
          <w:szCs w:val="20"/>
        </w:rPr>
      </w:pPr>
    </w:p>
    <w:sectPr w:rsidR="00B5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76"/>
    <w:rsid w:val="000372E5"/>
    <w:rsid w:val="000B425B"/>
    <w:rsid w:val="004E06BE"/>
    <w:rsid w:val="00B53683"/>
    <w:rsid w:val="00C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6784"/>
  <w15:chartTrackingRefBased/>
  <w15:docId w15:val="{CBDBB666-7293-4FDD-A6A1-86D074B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Krief</dc:creator>
  <cp:keywords/>
  <dc:description/>
  <cp:lastModifiedBy>Alix MENAHEM</cp:lastModifiedBy>
  <cp:revision>2</cp:revision>
  <dcterms:created xsi:type="dcterms:W3CDTF">2021-12-20T17:28:00Z</dcterms:created>
  <dcterms:modified xsi:type="dcterms:W3CDTF">2021-12-21T10:12:00Z</dcterms:modified>
</cp:coreProperties>
</file>